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CCF98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合同</w:t>
      </w:r>
      <w:r>
        <w:rPr>
          <w:rFonts w:hint="eastAsia"/>
          <w:lang w:val="en-US" w:eastAsia="zh-CN"/>
        </w:rPr>
        <w:t>审核审批办理</w:t>
      </w:r>
      <w:r>
        <w:rPr>
          <w:rFonts w:hint="eastAsia"/>
        </w:rPr>
        <w:t>指南​</w:t>
      </w:r>
    </w:p>
    <w:p w14:paraId="0740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一、适用范围​</w:t>
      </w:r>
    </w:p>
    <w:p w14:paraId="182E3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适用于学校各部门以学校名义对外签订的各类合同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除全流程电子招投标采购平台审批的合同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F761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包括学校对外订立的合同书、协议书，以及备忘录、确认书、承诺函等具有法律效力的其他文件。​</w:t>
      </w:r>
    </w:p>
    <w:p w14:paraId="5346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二、政策依据</w:t>
      </w:r>
      <w:r>
        <w:rPr>
          <w:rFonts w:hint="eastAsia" w:ascii="仿宋_GB2312" w:hAnsi="仿宋_GB2312" w:eastAsia="仿宋_GB2312" w:cs="仿宋_GB2312"/>
          <w:sz w:val="30"/>
          <w:szCs w:val="30"/>
        </w:rPr>
        <w:t>​</w:t>
      </w:r>
    </w:p>
    <w:p w14:paraId="77FC5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依据《中华人民共和国民法典》和《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河北大学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暂行</w:t>
      </w:r>
      <w:r>
        <w:rPr>
          <w:rFonts w:hint="eastAsia" w:ascii="仿宋_GB2312" w:hAnsi="仿宋_GB2312" w:eastAsia="仿宋_GB2312" w:cs="仿宋_GB2312"/>
          <w:sz w:val="28"/>
          <w:szCs w:val="28"/>
        </w:rPr>
        <w:t>办法》开展合同管理。</w:t>
      </w:r>
      <w:r>
        <w:rPr>
          <w:rFonts w:hint="eastAsia" w:ascii="仿宋_GB2312" w:hAnsi="仿宋_GB2312" w:eastAsia="仿宋_GB2312" w:cs="仿宋_GB2312"/>
          <w:sz w:val="30"/>
          <w:szCs w:val="30"/>
        </w:rPr>
        <w:t>​</w:t>
      </w:r>
    </w:p>
    <w:p w14:paraId="707F2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三、重点说明</w:t>
      </w:r>
    </w:p>
    <w:p w14:paraId="2B9CE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华文仿宋" w:hAnsi="华文仿宋" w:eastAsia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自2023年4月起，学校启动OA系统合同审批流程，除特殊情况都采取线上审批形式。</w:t>
      </w:r>
    </w:p>
    <w:p w14:paraId="657A7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 w:firstLineChars="200"/>
        <w:jc w:val="left"/>
        <w:textAlignment w:val="auto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*重大合同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参照《河北大学合同管理暂行办法》执行。</w:t>
      </w:r>
    </w:p>
    <w:p w14:paraId="3F971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 w:firstLineChars="200"/>
        <w:jc w:val="both"/>
        <w:textAlignment w:val="auto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*涉密合同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不使用线上审批，遵照国家和学校相关规定执行。</w:t>
      </w:r>
    </w:p>
    <w:p w14:paraId="41D0C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sz w:val="30"/>
          <w:szCs w:val="30"/>
        </w:rPr>
        <w:t>、办理流程</w:t>
      </w:r>
      <w:r>
        <w:rPr>
          <w:rFonts w:hint="eastAsia" w:ascii="仿宋_GB2312" w:hAnsi="仿宋_GB2312" w:eastAsia="仿宋_GB2312" w:cs="仿宋_GB2312"/>
          <w:sz w:val="30"/>
          <w:szCs w:val="30"/>
        </w:rPr>
        <w:t>​</w:t>
      </w:r>
    </w:p>
    <w:p w14:paraId="6EEAE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登录OA系统，顺序点击：①流程→②新建流程→③全部流程→④合同审核审批。（如下图）</w:t>
      </w:r>
    </w:p>
    <w:p w14:paraId="7FEDD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1713865</wp:posOffset>
                </wp:positionV>
                <wp:extent cx="2667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63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8.8pt;margin-top:134.95pt;height:0.05pt;width:21pt;z-index:251659264;mso-width-relative:page;mso-height-relative:page;" filled="f" stroked="f" coordsize="21600,21600" o:gfxdata="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dFITLYAAAA&#10;CwEAAA8AAAAAAAAAAQAgAAAAIgAAAGRycy9kb3ducmV2LnhtbFBLAQIUABQAAAAIAIdO4kBLRNLR&#10;qwEAADo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点击“合同审核审批”，按要求填写表格内容，上传附件（合同电子版），完成后点击右上角“提交”。之后，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可通过</w:t>
      </w: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点击表单左上角“流程状态”实时查看审核进度。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（如下图）</w:t>
      </w:r>
    </w:p>
    <w:p w14:paraId="0578D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ADF0066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drawing>
          <wp:inline distT="0" distB="0" distL="114300" distR="114300">
            <wp:extent cx="5681345" cy="3607435"/>
            <wp:effectExtent l="0" t="0" r="14605" b="12065"/>
            <wp:docPr id="1" name="图片 1" descr="7d91cb55ae88a818f144995e385a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91cb55ae88a818f144995e385ae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29CD">
      <w:pPr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drawing>
          <wp:inline distT="0" distB="0" distL="114300" distR="114300">
            <wp:extent cx="5650230" cy="3152140"/>
            <wp:effectExtent l="0" t="0" r="7620" b="10160"/>
            <wp:docPr id="3" name="图片 2" descr="168007509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680075091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A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合同审批流程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：项目负责人创建→合同承办部门负责人审批→合同归口管理部门审核→法律事务办公室审核→分管校领导审批→项目负责人打印→校长办公室用印→归档。</w:t>
      </w:r>
    </w:p>
    <w:p w14:paraId="2308F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五、办理时限​</w:t>
      </w:r>
    </w:p>
    <w:p w14:paraId="2E643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各环节原则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个工作日内完成。​</w:t>
      </w:r>
    </w:p>
    <w:p w14:paraId="71DA4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注意事项​</w:t>
      </w:r>
    </w:p>
    <w:p w14:paraId="1F86B0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严禁未经审批擅自签合同，避免倒签合同。</w:t>
      </w:r>
    </w:p>
    <w:p w14:paraId="72F05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2. 合同提交前，项目负责人须仔细阅读声明并严格遵守条款要求。</w:t>
      </w:r>
    </w:p>
    <w:p w14:paraId="287E7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3. 如属于补充合同，需同时在附件中提交原合同扫描件。</w:t>
      </w:r>
    </w:p>
    <w:p w14:paraId="4EE45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4. 审批节点发现合同问题则结束流程，由项目负责人修改合同后再次提交。</w:t>
      </w:r>
    </w:p>
    <w:p w14:paraId="10650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5. 合同变更、解除需再次进行此审批流程。​</w:t>
      </w:r>
    </w:p>
    <w:p w14:paraId="4D5A3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6. 合同纸质版和电子版内容及格式须完全一致。</w:t>
      </w:r>
    </w:p>
    <w:p w14:paraId="5AE78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7. 合同用印后，由校办、归口管理部门、承办部门、项目负责人存档，可在OA系统上查询。</w:t>
      </w:r>
    </w:p>
    <w:p w14:paraId="0FF8C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​</w:t>
      </w:r>
    </w:p>
    <w:p w14:paraId="14AAF4EF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FD803"/>
    <w:multiLevelType w:val="singleLevel"/>
    <w:tmpl w:val="FA5FD8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D75EC"/>
    <w:rsid w:val="042D75EC"/>
    <w:rsid w:val="0E3078FA"/>
    <w:rsid w:val="1B395F40"/>
    <w:rsid w:val="3163566D"/>
    <w:rsid w:val="51C94605"/>
    <w:rsid w:val="5C8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724</Words>
  <Characters>743</Characters>
  <Lines>0</Lines>
  <Paragraphs>0</Paragraphs>
  <TotalTime>21</TotalTime>
  <ScaleCrop>false</ScaleCrop>
  <LinksUpToDate>false</LinksUpToDate>
  <CharactersWithSpaces>753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2025-03-28T06:40:00Z</dcterms:created>
  <dc:creator>蘭</dc:creator>
  <cp:lastModifiedBy>蘭</cp:lastModifiedBy>
  <dcterms:modified xsi:type="dcterms:W3CDTF">2025-04-09T01:35:03Z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C38A143884D4495D99155007FDC6766C_11</vt:lpwstr>
  </property>
  <property fmtid="{D5CDD505-2E9C-101B-9397-08002B2CF9AE}" pid="4" name="KSOTemplateDocerSaveRecord">
    <vt:lpwstr>eyJoZGlkIjoiYTI1MjNlOTJhMTg4N2FkMjA4MTRhNGY3N2Q3ZTJmNDEiLCJ1c2VySWQiOiIyNDU3NjYwNjgifQ==</vt:lpwstr>
  </property>
</Properties>
</file>