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3F9C1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学校信息公开</w:t>
      </w:r>
      <w:r>
        <w:rPr>
          <w:rFonts w:hint="eastAsia"/>
          <w:lang w:val="en-US" w:eastAsia="zh-CN"/>
        </w:rPr>
        <w:t>工作</w:t>
      </w:r>
      <w:r>
        <w:rPr>
          <w:rFonts w:hint="eastAsia"/>
        </w:rPr>
        <w:t>办事指南​</w:t>
      </w:r>
    </w:p>
    <w:p w14:paraId="75731D8E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此办事指南</w:t>
      </w:r>
      <w:r>
        <w:rPr>
          <w:rFonts w:hint="eastAsia" w:ascii="仿宋_GB2312" w:hAnsi="仿宋_GB2312" w:eastAsia="仿宋_GB2312" w:cs="仿宋_GB2312"/>
          <w:sz w:val="28"/>
          <w:szCs w:val="28"/>
        </w:rPr>
        <w:t>依据《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河北大学</w:t>
      </w:r>
      <w:r>
        <w:rPr>
          <w:rFonts w:hint="eastAsia" w:ascii="仿宋_GB2312" w:hAnsi="仿宋_GB2312" w:eastAsia="仿宋_GB2312" w:cs="仿宋_GB2312"/>
          <w:sz w:val="28"/>
          <w:szCs w:val="28"/>
        </w:rPr>
        <w:t>信息公开实施细则》，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具体内容详见此细则</w:t>
      </w:r>
      <w:r>
        <w:rPr>
          <w:rFonts w:hint="eastAsia" w:ascii="仿宋_GB2312" w:hAnsi="仿宋_GB2312" w:eastAsia="仿宋_GB2312" w:cs="仿宋_GB2312"/>
          <w:sz w:val="28"/>
          <w:szCs w:val="28"/>
        </w:rPr>
        <w:t>。​</w:t>
      </w:r>
    </w:p>
    <w:p w14:paraId="37DD1009">
      <w:pPr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一、信息公开类别​</w:t>
      </w:r>
    </w:p>
    <w:p w14:paraId="5FC49C06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学校信息分为主动公开、依申请公开和不予公开三种。​</w:t>
      </w:r>
    </w:p>
    <w:p w14:paraId="5B97F482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主动公开：涵盖学校基本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情况</w:t>
      </w:r>
      <w:r>
        <w:rPr>
          <w:rFonts w:hint="eastAsia" w:ascii="仿宋_GB2312" w:hAnsi="仿宋_GB2312" w:eastAsia="仿宋_GB2312" w:cs="仿宋_GB2312"/>
          <w:sz w:val="28"/>
          <w:szCs w:val="28"/>
        </w:rPr>
        <w:t>、招生考试、收费财务等十大类信息，受众分为校内和社会两类。各单位制作或获取信息时，需明确公开属性与受众范围。​</w:t>
      </w:r>
    </w:p>
    <w:p w14:paraId="2A6B649F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依申请公开：不属于主动公开和不予公开的信息，可申请获取。​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不予公开：包括涉及国家秘密、商业秘密、个人隐私等八类信息，以及评审等活动中相关人员不同意公开的信息。​</w:t>
      </w:r>
    </w:p>
    <w:p w14:paraId="78F8CC1B">
      <w:pPr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二、信息公开工作机构​</w:t>
      </w:r>
    </w:p>
    <w:p w14:paraId="5BAF8B2E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信息公开工作办公室：挂靠校长办公室，负责信息公开日常工作，统一受理、答复信息公开申请，编制相关指南、目录和报告。​</w:t>
      </w:r>
    </w:p>
    <w:p w14:paraId="4FF02488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信息公开监督办公室：挂靠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监察专员办公室</w:t>
      </w:r>
      <w:r>
        <w:rPr>
          <w:rFonts w:hint="eastAsia" w:ascii="仿宋_GB2312" w:hAnsi="仿宋_GB2312" w:eastAsia="仿宋_GB2312" w:cs="仿宋_GB2312"/>
          <w:sz w:val="28"/>
          <w:szCs w:val="28"/>
        </w:rPr>
        <w:t>，监督检查信息公开工作，受理投诉，提出整改意见 。​</w:t>
      </w:r>
    </w:p>
    <w:p w14:paraId="798B89C4">
      <w:pPr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三、信息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公开</w:t>
      </w:r>
      <w:r>
        <w:rPr>
          <w:rFonts w:hint="eastAsia" w:ascii="黑体" w:hAnsi="黑体" w:eastAsia="黑体" w:cs="黑体"/>
          <w:sz w:val="30"/>
          <w:szCs w:val="30"/>
        </w:rPr>
        <w:t>方式​</w:t>
      </w:r>
    </w:p>
    <w:p w14:paraId="223678DF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网络平台：学校门户网站、信息公开网和各单位网站。​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</w:p>
    <w:p w14:paraId="673D56A9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文件资料：学校年鉴、年度报告、学生手册等文件汇编。​</w:t>
      </w:r>
    </w:p>
    <w:p w14:paraId="20C79950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媒体渠道：报纸、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微博、公众号</w:t>
      </w:r>
      <w:r>
        <w:rPr>
          <w:rFonts w:hint="eastAsia" w:ascii="仿宋_GB2312" w:hAnsi="仿宋_GB2312" w:eastAsia="仿宋_GB2312" w:cs="仿宋_GB2312"/>
          <w:sz w:val="28"/>
          <w:szCs w:val="28"/>
        </w:rPr>
        <w:t>平台等媒体。​</w:t>
      </w:r>
    </w:p>
    <w:p w14:paraId="467B3A10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公告栏：信息公告栏、宣传栏、电子显示屏等。​</w:t>
      </w:r>
    </w:p>
    <w:p w14:paraId="50323760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会议：新闻发布会、教代会、学代会等会议。</w:t>
      </w:r>
    </w:p>
    <w:p w14:paraId="0760E471">
      <w:pPr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四、</w:t>
      </w:r>
      <w:r>
        <w:rPr>
          <w:rFonts w:hint="eastAsia" w:ascii="黑体" w:hAnsi="黑体" w:eastAsia="黑体" w:cs="黑体"/>
          <w:sz w:val="30"/>
          <w:szCs w:val="30"/>
        </w:rPr>
        <w:t>依申请公开信息获取​</w:t>
      </w:r>
    </w:p>
    <w:p w14:paraId="028109D4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申请步骤：申请人需填写《信息公开申请表》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学校信息公开网站下载）</w:t>
      </w:r>
      <w:r>
        <w:rPr>
          <w:rFonts w:hint="eastAsia" w:ascii="仿宋_GB2312" w:hAnsi="仿宋_GB2312" w:eastAsia="仿宋_GB2312" w:cs="仿宋_GB2312"/>
          <w:sz w:val="28"/>
          <w:szCs w:val="28"/>
        </w:rPr>
        <w:t>，以书面形式提交，详细提供姓名、单位、联系方式、申请公开信息的内容、形式要求、用途等，并出示有效身份证件或证明文件，向学校信息公开工作办公室提出申请。​</w:t>
      </w:r>
    </w:p>
    <w:p w14:paraId="0335BA29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申请受理：信息公开工作办公室收到申请后，将对申请材料进行审核。符合要求的，予以受理；申请材料不完整或不符合要求的，将告知申请人补充或更正。​</w:t>
      </w:r>
    </w:p>
    <w:p w14:paraId="31F5D8BE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申请答复：根据规定，在一定期限内，向申请人答复信息公开的处理结果。能够公开的，提供相关信息；不能公开的，说明理由。</w:t>
      </w:r>
    </w:p>
    <w:p w14:paraId="6A5F5EE9"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四、信息公开期限​</w:t>
      </w:r>
    </w:p>
    <w:p w14:paraId="2DDD01B6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通常在信息制作或获取后的 20 个工作日内公开，内容变更的，自变更之日起 20 个工作日内更新。决策事项征求意见期限不少于 10 个工作日。​</w:t>
      </w:r>
    </w:p>
    <w:p w14:paraId="35511D55"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五、保密审查​</w:t>
      </w:r>
    </w:p>
    <w:p w14:paraId="0C36465F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审查机制：所有信息需通过审查后才能公开。​</w:t>
      </w:r>
    </w:p>
    <w:p w14:paraId="05D9E6B3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审查分级​</w:t>
      </w:r>
    </w:p>
    <w:p w14:paraId="42828479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普通信息：各单位自行审查。​</w:t>
      </w:r>
    </w:p>
    <w:p w14:paraId="547A3844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重要信息：各单位初步审查后，报业务主管部门和主管校领导复审。​</w:t>
      </w:r>
    </w:p>
    <w:p w14:paraId="4E3D02E8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可能涉及国家秘密信息：经单位初步审查、业务主管部门复审后，由保密委员会办公室专门审查。​</w:t>
      </w:r>
    </w:p>
    <w:p w14:paraId="6190B20C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>审查程序：根据信息类别，在规定工作日内完成初步审查、复审和专门审查。​</w:t>
      </w:r>
    </w:p>
    <w:p w14:paraId="38024167"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六、监督与保障​</w:t>
      </w:r>
    </w:p>
    <w:p w14:paraId="24F13EFB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监督检查：信息公开监督办公室对各单位信息公开工作进行监督检查。</w:t>
      </w:r>
    </w:p>
    <w:p w14:paraId="1382AB52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举报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方式</w:t>
      </w:r>
      <w:r>
        <w:rPr>
          <w:rFonts w:hint="eastAsia" w:ascii="仿宋_GB2312" w:hAnsi="仿宋_GB2312" w:eastAsia="仿宋_GB2312" w:cs="仿宋_GB2312"/>
          <w:sz w:val="28"/>
          <w:szCs w:val="28"/>
        </w:rPr>
        <w:t>：师生员工等可向信息公开监督办公室举报信息公开问题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 w14:paraId="69DA17B2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年度报告：学校每年编制并公布信息公开工作年度报告，报送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sz w:val="28"/>
          <w:szCs w:val="28"/>
        </w:rPr>
        <w:t>上级教育主管部门。​</w:t>
      </w:r>
    </w:p>
    <w:p w14:paraId="163AAF16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1D1EB3A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bookmarkEnd w:id="0"/>
    </w:p>
    <w:p w14:paraId="6EF7551A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53E11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770A1A"/>
    <w:rsid w:val="1AD31D10"/>
    <w:rsid w:val="34770A1A"/>
    <w:rsid w:val="581A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1090</Words>
  <Characters>1136</Characters>
  <Lines>0</Lines>
  <Paragraphs>0</Paragraphs>
  <TotalTime>20</TotalTime>
  <ScaleCrop>false</ScaleCrop>
  <LinksUpToDate>false</LinksUpToDate>
  <CharactersWithSpaces>1153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2025-03-28T09:06:00Z</dcterms:created>
  <dc:creator>蘭</dc:creator>
  <cp:lastModifiedBy>蘭</cp:lastModifiedBy>
  <dcterms:modified xsi:type="dcterms:W3CDTF">2025-04-09T01:32:07Z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31C2BB175378477EBEE3280CEE34F329_11</vt:lpwstr>
  </property>
  <property fmtid="{D5CDD505-2E9C-101B-9397-08002B2CF9AE}" pid="4" name="KSOTemplateDocerSaveRecord">
    <vt:lpwstr>eyJoZGlkIjoiYTI1MjNlOTJhMTg4N2FkMjA4MTRhNGY3N2Q3ZTJmNDEiLCJ1c2VySWQiOiIyNDU3NjYwNjgifQ==</vt:lpwstr>
  </property>
</Properties>
</file>